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890595" w:rsidRPr="00890595" w:rsidTr="0089059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90595" w:rsidRPr="0089059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90595" w:rsidRPr="00890595" w:rsidRDefault="00890595" w:rsidP="00890595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90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Newspaper : World of Islam Newspaper</w:t>
                  </w:r>
                </w:p>
                <w:p w:rsidR="00890595" w:rsidRPr="00890595" w:rsidRDefault="00890595" w:rsidP="0089059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905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890595" w:rsidRPr="00890595" w:rsidRDefault="00890595" w:rsidP="0089059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de-DE"/>
                    </w:rPr>
                  </w:pPr>
                  <w:r w:rsidRPr="008905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de-DE"/>
                    </w:rPr>
                    <w:t>Teacher Name: </w:t>
                  </w:r>
                  <w:r w:rsidRPr="00890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val="de-DE"/>
                    </w:rPr>
                    <w:t>Karla Berrios</w:t>
                  </w:r>
                  <w:r w:rsidRPr="008905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de-DE"/>
                    </w:rPr>
                    <w:t> </w:t>
                  </w:r>
                  <w:r w:rsidRPr="008905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de-DE"/>
                    </w:rPr>
                    <w:br/>
                  </w:r>
                  <w:r w:rsidRPr="008905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de-DE"/>
                    </w:rPr>
                    <w:br/>
                  </w:r>
                  <w:r w:rsidRPr="0089059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de-DE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890595" w:rsidRPr="00890595" w:rsidRDefault="00890595" w:rsidP="0089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1785"/>
        <w:gridCol w:w="1785"/>
        <w:gridCol w:w="1785"/>
        <w:gridCol w:w="1785"/>
      </w:tblGrid>
      <w:tr w:rsidR="00890595" w:rsidRPr="00890595" w:rsidTr="0089059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0595" w:rsidRPr="00890595" w:rsidRDefault="00890595" w:rsidP="00890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90595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890595" w:rsidRPr="00890595" w:rsidTr="008905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Layout - Headlines &amp; Captions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have headlines that capture the reader\'s attention and accurately describe the content. All articles have a byline. All graphics have captions that adequately describe the people and action in the graphic.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articles have headlines that accurately describe the content. All articles have a byline. All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articles have headlines that accurately describe the content. All articles have a byline. Most graphics have captions.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Articles are missing </w:t>
            </w:r>
            <w:proofErr w:type="gramStart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bylines OR many articles do not have adequate headlines</w:t>
            </w:r>
            <w:proofErr w:type="gramEnd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OR many graphics do not have captions.</w:t>
            </w:r>
          </w:p>
        </w:tc>
      </w:tr>
      <w:tr w:rsidR="00890595" w:rsidRPr="00890595" w:rsidTr="008905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Knowledge Gained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the group can accurately answer all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the group can accurately answer most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students in the group can accurately answer most questions related to a) stories in the newspaper and b) technical processes used to create the newspaper.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students in the group appear to have little knowledge about the facts and the technical processes used for the newspaper.</w:t>
            </w:r>
          </w:p>
        </w:tc>
      </w:tr>
      <w:tr w:rsidR="00890595" w:rsidRPr="00890595" w:rsidTr="008905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Requirements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of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 least 75% of the required content was present.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required content was present.</w:t>
            </w:r>
          </w:p>
        </w:tc>
      </w:tr>
      <w:tr w:rsidR="00890595" w:rsidRPr="00890595" w:rsidTr="0089059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595">
              <w:rPr>
                <w:rFonts w:ascii="Arial" w:eastAsia="Times New Roman" w:hAnsi="Arial" w:cs="Arial"/>
                <w:b/>
                <w:bCs/>
                <w:color w:val="000000"/>
              </w:rPr>
              <w:t>Articles - Purpose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90-100% of the articles </w:t>
            </w:r>
            <w:proofErr w:type="gramStart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</w:t>
            </w:r>
            <w:proofErr w:type="gramEnd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85-89% of the articles </w:t>
            </w:r>
            <w:proofErr w:type="gramStart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</w:t>
            </w:r>
            <w:proofErr w:type="gramEnd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75-84% of the articles </w:t>
            </w:r>
            <w:proofErr w:type="gramStart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</w:t>
            </w:r>
            <w:proofErr w:type="gramEnd"/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 clear purpose in the lead paragraph and demonstrate a clear understanding of the topic.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0595" w:rsidRPr="00890595" w:rsidRDefault="00890595" w:rsidP="00890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05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75% of the articles establish a clear purpose in the lead paragraph and demonstrate a clear understanding of the topic.</w:t>
            </w:r>
          </w:p>
        </w:tc>
      </w:tr>
    </w:tbl>
    <w:p w:rsidR="00142F01" w:rsidRDefault="00142F01">
      <w:bookmarkStart w:id="0" w:name="_GoBack"/>
      <w:bookmarkEnd w:id="0"/>
    </w:p>
    <w:sectPr w:rsidR="0014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5"/>
    <w:rsid w:val="00142F01"/>
    <w:rsid w:val="0089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5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90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0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05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9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Karla</cp:lastModifiedBy>
  <cp:revision>1</cp:revision>
  <dcterms:created xsi:type="dcterms:W3CDTF">2014-04-29T21:09:00Z</dcterms:created>
  <dcterms:modified xsi:type="dcterms:W3CDTF">2014-04-29T21:10:00Z</dcterms:modified>
</cp:coreProperties>
</file>